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99AA" w14:textId="44947277" w:rsidR="00785E52" w:rsidRDefault="008D76AC">
      <w:r>
        <w:rPr>
          <w:rFonts w:ascii="Segoe UI" w:hAnsi="Segoe UI" w:cs="Segoe UI"/>
          <w:color w:val="212529"/>
          <w:shd w:val="clear" w:color="auto" w:fill="F7F4F0"/>
        </w:rPr>
        <w:t>On ne choisit pas sa famille, même quand on est adopté à l’âge de 21 ans</w:t>
      </w:r>
      <w:proofErr w:type="gramStart"/>
      <w:r>
        <w:rPr>
          <w:rFonts w:ascii="Segoe UI" w:hAnsi="Segoe UI" w:cs="Segoe UI"/>
          <w:color w:val="212529"/>
          <w:shd w:val="clear" w:color="auto" w:fill="F7F4F0"/>
        </w:rPr>
        <w:t>   !</w:t>
      </w:r>
      <w:proofErr w:type="gramEnd"/>
      <w:r>
        <w:rPr>
          <w:rFonts w:ascii="Segoe UI" w:hAnsi="Segoe UI" w:cs="Segoe UI"/>
          <w:color w:val="212529"/>
        </w:rPr>
        <w:br/>
      </w:r>
      <w:r>
        <w:rPr>
          <w:rFonts w:ascii="Segoe UI" w:hAnsi="Segoe UI" w:cs="Segoe UI"/>
          <w:color w:val="212529"/>
          <w:shd w:val="clear" w:color="auto" w:fill="F7F4F0"/>
        </w:rPr>
        <w:t>Mon père me réveille tous les matins avec la musique du Roi Lion, ma mère me prend pour son complément retraite et le reste de la famille, c’est comme les témoins de Jéhovah, quand ils frappent à la porte je ne sais pas comment m’en débarrasser... Venez découvrir la tribu la plus dingue de France. </w:t>
      </w:r>
    </w:p>
    <w:sectPr w:rsidR="00785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AC"/>
    <w:rsid w:val="00785E52"/>
    <w:rsid w:val="008D7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8AC3"/>
  <w15:chartTrackingRefBased/>
  <w15:docId w15:val="{16F3DB1A-51FB-4E4C-9E1E-9B4D0C4C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319</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Boucheron Seguin</dc:creator>
  <cp:keywords/>
  <dc:description/>
  <cp:lastModifiedBy>Anaïs Boucheron Seguin</cp:lastModifiedBy>
  <cp:revision>1</cp:revision>
  <dcterms:created xsi:type="dcterms:W3CDTF">2020-09-21T13:26:00Z</dcterms:created>
  <dcterms:modified xsi:type="dcterms:W3CDTF">2020-09-21T13:27:00Z</dcterms:modified>
</cp:coreProperties>
</file>